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44A6" w14:textId="77777777" w:rsidR="004E74A8" w:rsidRPr="007E157A" w:rsidRDefault="004E74A8" w:rsidP="007E157A">
      <w:pPr>
        <w:pStyle w:val="NormalWeb"/>
        <w:spacing w:before="0" w:beforeAutospacing="0" w:after="0" w:afterAutospacing="0" w:line="288" w:lineRule="auto"/>
        <w:ind w:left="600" w:right="600"/>
        <w:rPr>
          <w:rFonts w:ascii="Arial" w:hAnsi="Arial" w:cs="Arial"/>
          <w:b/>
          <w:bCs/>
          <w:color w:val="000000"/>
          <w:sz w:val="28"/>
          <w:szCs w:val="28"/>
        </w:rPr>
      </w:pPr>
      <w:r w:rsidRPr="007E157A">
        <w:rPr>
          <w:rFonts w:ascii="Arial" w:hAnsi="Arial" w:cs="Arial"/>
          <w:b/>
          <w:bCs/>
          <w:color w:val="000000"/>
          <w:sz w:val="28"/>
          <w:szCs w:val="28"/>
        </w:rPr>
        <w:t>Decreto 1558/2001 Reglamentario de la ley de Proteccion de Datos Personales</w:t>
      </w:r>
    </w:p>
    <w:p w14:paraId="7F291F2B" w14:textId="77777777" w:rsidR="007E157A" w:rsidRPr="007E157A" w:rsidRDefault="007E157A" w:rsidP="007E157A">
      <w:pPr>
        <w:pStyle w:val="NormalWeb"/>
        <w:spacing w:before="0" w:beforeAutospacing="0" w:after="0" w:afterAutospacing="0" w:line="288" w:lineRule="auto"/>
        <w:ind w:left="600" w:right="600"/>
        <w:rPr>
          <w:rFonts w:ascii="Arial" w:hAnsi="Arial" w:cs="Arial"/>
          <w:b/>
          <w:bCs/>
          <w:color w:val="000000"/>
          <w:sz w:val="24"/>
          <w:szCs w:val="24"/>
        </w:rPr>
      </w:pPr>
    </w:p>
    <w:p w14:paraId="049ED49E" w14:textId="6B794715" w:rsidR="007E157A" w:rsidRP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Publicado 3 de Diciembre de 2001</w:t>
      </w:r>
    </w:p>
    <w:p w14:paraId="679DA8D5"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19C7A0DF"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Bs. As., 29/11/2001</w:t>
      </w:r>
    </w:p>
    <w:p w14:paraId="1A735B90"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VISTO el expediente Nº 128.949/01 del registro del MINISTERIO DE JUSTICIA Y DERECHOS HUMANOS, la Ley Nº 25.326, y</w:t>
      </w:r>
    </w:p>
    <w:p w14:paraId="568C60E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CONSIDERANDO:</w:t>
      </w:r>
    </w:p>
    <w:p w14:paraId="626E639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Que el artículo 45 de la mencionada Ley establece que el PODER EJECUTIVO NACIONAL deberá reglamentar la misma y establecer el órgano de control a que se refiere su artículo 29 dentro de los CIENTO OCHENTA (180) días de su promulgación.</w:t>
      </w:r>
    </w:p>
    <w:p w14:paraId="3FEFAAB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Que el artículo 46 de la Ley citada establece que la reglamentación fijará el plazo dentro del cual los archivos de datos destinados a proporcionar informes existentes al momento de la sanción de dicha Ley deberán inscribirse en el Registro a que se refiere su artículo 21 y adecuarse a lo que dispone el régimen establecido en dicha norma.</w:t>
      </w:r>
    </w:p>
    <w:p w14:paraId="687508EB"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Que el artículo 31, inciso 2, de la Ley Nº 25.326 dispone que la reglamentación determinará las condiciones y procedimientos para la aplicación de sanciones, en los términos que dicha norma establece.</w:t>
      </w:r>
    </w:p>
    <w:p w14:paraId="6CE4026D"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Que la DIRECCION GENERAL DE ASUNTOS JURIDICOS del MINISTERIO DE JUSTICIA Y DERECHOS HUMANOS, la DIRECCION GENERAL DE ASUNTOS JURIDICOS de la SUBSECRETARIA DE ASUNTOS LEGALES de la SECRETARIA LEGAL Y TECNICA de la PRESIDENCIA DE LA NACION y la PROCURACION DEL TESORO DE LA NACION han tomado la intervención que les compete.</w:t>
      </w:r>
    </w:p>
    <w:p w14:paraId="023DEE6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Que la presente medida se dicta en uso de las facultades conferidas por el artículo 99, inciso 2) de la CONSTITUCION NACIONAL.</w:t>
      </w:r>
    </w:p>
    <w:p w14:paraId="2662E918"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1CEEF6E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Por ello,</w:t>
      </w:r>
    </w:p>
    <w:p w14:paraId="1682B27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EL PRESIDENTE DE LA NACION ARGENTINA</w:t>
      </w:r>
    </w:p>
    <w:p w14:paraId="2F05791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DECRETA:</w:t>
      </w:r>
    </w:p>
    <w:p w14:paraId="3B94FEE8" w14:textId="77777777" w:rsidR="007E157A" w:rsidRDefault="007E157A" w:rsidP="007E157A">
      <w:pPr>
        <w:pStyle w:val="NormalWeb"/>
        <w:spacing w:before="0" w:beforeAutospacing="0" w:after="0" w:afterAutospacing="0" w:line="288" w:lineRule="auto"/>
        <w:ind w:left="600" w:right="600"/>
        <w:jc w:val="both"/>
        <w:rPr>
          <w:rFonts w:ascii="Arial" w:hAnsi="Arial" w:cs="Arial"/>
          <w:b/>
          <w:bCs/>
          <w:color w:val="000000"/>
          <w:sz w:val="24"/>
          <w:szCs w:val="24"/>
        </w:rPr>
      </w:pPr>
    </w:p>
    <w:p w14:paraId="000241FE"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b/>
          <w:bCs/>
          <w:color w:val="000000"/>
          <w:sz w:val="24"/>
          <w:szCs w:val="24"/>
        </w:rPr>
        <w:t>Artículo 1º</w:t>
      </w:r>
      <w:r w:rsidRPr="007E157A">
        <w:rPr>
          <w:rStyle w:val="apple-converted-space"/>
          <w:rFonts w:ascii="Arial" w:hAnsi="Arial" w:cs="Arial"/>
          <w:b/>
          <w:bCs/>
          <w:color w:val="000000"/>
          <w:sz w:val="24"/>
          <w:szCs w:val="24"/>
        </w:rPr>
        <w:t> </w:t>
      </w:r>
      <w:r w:rsidRPr="007E157A">
        <w:rPr>
          <w:rFonts w:ascii="Arial" w:hAnsi="Arial" w:cs="Arial"/>
          <w:color w:val="000000"/>
          <w:sz w:val="24"/>
          <w:szCs w:val="24"/>
        </w:rPr>
        <w:t>— Apruébase la reglamentación de la Ley Nº 25.326 de Protección de los Datos Personales, que como anexo I forma parte del presente.</w:t>
      </w:r>
    </w:p>
    <w:p w14:paraId="5E03E52B" w14:textId="77777777" w:rsidR="007E157A" w:rsidRDefault="007E157A" w:rsidP="007E157A">
      <w:pPr>
        <w:pStyle w:val="NormalWeb"/>
        <w:spacing w:before="0" w:beforeAutospacing="0" w:after="0" w:afterAutospacing="0" w:line="288" w:lineRule="auto"/>
        <w:ind w:left="600" w:right="600"/>
        <w:jc w:val="both"/>
        <w:rPr>
          <w:rFonts w:ascii="Arial" w:hAnsi="Arial" w:cs="Arial"/>
          <w:b/>
          <w:bCs/>
          <w:color w:val="000000"/>
          <w:sz w:val="24"/>
          <w:szCs w:val="24"/>
        </w:rPr>
      </w:pPr>
    </w:p>
    <w:p w14:paraId="71AA655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b/>
          <w:bCs/>
          <w:color w:val="000000"/>
          <w:sz w:val="24"/>
          <w:szCs w:val="24"/>
        </w:rPr>
        <w:t>Art. 2º</w:t>
      </w:r>
      <w:r w:rsidRPr="007E157A">
        <w:rPr>
          <w:rStyle w:val="apple-converted-space"/>
          <w:rFonts w:ascii="Arial" w:hAnsi="Arial" w:cs="Arial"/>
          <w:b/>
          <w:bCs/>
          <w:color w:val="000000"/>
          <w:sz w:val="24"/>
          <w:szCs w:val="24"/>
        </w:rPr>
        <w:t> </w:t>
      </w:r>
      <w:r w:rsidRPr="007E157A">
        <w:rPr>
          <w:rFonts w:ascii="Arial" w:hAnsi="Arial" w:cs="Arial"/>
          <w:color w:val="000000"/>
          <w:sz w:val="24"/>
          <w:szCs w:val="24"/>
        </w:rPr>
        <w:t>— Establécese en CIENTO OCHENTA (180) días el plazo previsto en el artículo 46 de la Ley Nº 25.326.</w:t>
      </w:r>
    </w:p>
    <w:p w14:paraId="567B891F" w14:textId="77777777" w:rsidR="007E157A" w:rsidRDefault="007E157A" w:rsidP="007E157A">
      <w:pPr>
        <w:pStyle w:val="NormalWeb"/>
        <w:spacing w:before="0" w:beforeAutospacing="0" w:after="0" w:afterAutospacing="0" w:line="288" w:lineRule="auto"/>
        <w:ind w:left="600" w:right="600"/>
        <w:jc w:val="both"/>
        <w:rPr>
          <w:rFonts w:ascii="Arial" w:hAnsi="Arial" w:cs="Arial"/>
          <w:b/>
          <w:bCs/>
          <w:color w:val="000000"/>
          <w:sz w:val="24"/>
          <w:szCs w:val="24"/>
        </w:rPr>
      </w:pPr>
    </w:p>
    <w:p w14:paraId="30FDCF8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b/>
          <w:bCs/>
          <w:color w:val="000000"/>
          <w:sz w:val="24"/>
          <w:szCs w:val="24"/>
        </w:rPr>
        <w:lastRenderedPageBreak/>
        <w:t>Art. 3º</w:t>
      </w:r>
      <w:r w:rsidRPr="007E157A">
        <w:rPr>
          <w:rStyle w:val="apple-converted-space"/>
          <w:rFonts w:ascii="Arial" w:hAnsi="Arial" w:cs="Arial"/>
          <w:b/>
          <w:bCs/>
          <w:color w:val="000000"/>
          <w:sz w:val="24"/>
          <w:szCs w:val="24"/>
        </w:rPr>
        <w:t> </w:t>
      </w:r>
      <w:r w:rsidRPr="007E157A">
        <w:rPr>
          <w:rFonts w:ascii="Arial" w:hAnsi="Arial" w:cs="Arial"/>
          <w:color w:val="000000"/>
          <w:sz w:val="24"/>
          <w:szCs w:val="24"/>
        </w:rPr>
        <w:t>— Invítase a las Provincias y a la CIUDAD AUTONOMA DE BUENOS AIRES a adherir a las normas de exclusiva aplicación nacional de esta reglamentación.</w:t>
      </w:r>
    </w:p>
    <w:p w14:paraId="5C4856AE" w14:textId="77777777" w:rsidR="007E157A" w:rsidRDefault="007E157A" w:rsidP="007E157A">
      <w:pPr>
        <w:pStyle w:val="NormalWeb"/>
        <w:spacing w:before="0" w:beforeAutospacing="0" w:after="0" w:afterAutospacing="0" w:line="288" w:lineRule="auto"/>
        <w:ind w:left="600" w:right="600"/>
        <w:jc w:val="both"/>
        <w:rPr>
          <w:rFonts w:ascii="Arial" w:hAnsi="Arial" w:cs="Arial"/>
          <w:b/>
          <w:bCs/>
          <w:color w:val="000000"/>
          <w:sz w:val="24"/>
          <w:szCs w:val="24"/>
        </w:rPr>
      </w:pPr>
    </w:p>
    <w:p w14:paraId="140F8CD2"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b/>
          <w:bCs/>
          <w:color w:val="000000"/>
          <w:sz w:val="24"/>
          <w:szCs w:val="24"/>
        </w:rPr>
        <w:t>Art. 4º</w:t>
      </w:r>
      <w:r w:rsidRPr="007E157A">
        <w:rPr>
          <w:rStyle w:val="apple-converted-space"/>
          <w:rFonts w:ascii="Arial" w:hAnsi="Arial" w:cs="Arial"/>
          <w:b/>
          <w:bCs/>
          <w:color w:val="000000"/>
          <w:sz w:val="24"/>
          <w:szCs w:val="24"/>
        </w:rPr>
        <w:t> </w:t>
      </w:r>
      <w:r w:rsidRPr="007E157A">
        <w:rPr>
          <w:rFonts w:ascii="Arial" w:hAnsi="Arial" w:cs="Arial"/>
          <w:color w:val="000000"/>
          <w:sz w:val="24"/>
          <w:szCs w:val="24"/>
        </w:rPr>
        <w:t>— Comuníquese, publíquese, dése a la Dirección Nacional del Registro Oficial y archívese. —DE LA RUA. — Chrystian G. Colombo. — Jorge E. De La Rúa.</w:t>
      </w:r>
    </w:p>
    <w:p w14:paraId="5E324B0B" w14:textId="77777777" w:rsidR="007E157A" w:rsidRDefault="007E157A" w:rsidP="007E157A">
      <w:pPr>
        <w:pStyle w:val="NormalWeb"/>
        <w:spacing w:before="0" w:beforeAutospacing="0" w:after="0" w:afterAutospacing="0" w:line="288" w:lineRule="auto"/>
        <w:ind w:left="600" w:right="600"/>
        <w:jc w:val="center"/>
        <w:rPr>
          <w:rFonts w:ascii="Arial" w:hAnsi="Arial" w:cs="Arial"/>
          <w:color w:val="000000"/>
          <w:sz w:val="24"/>
          <w:szCs w:val="24"/>
        </w:rPr>
      </w:pPr>
    </w:p>
    <w:p w14:paraId="339A03CB"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ANEXO I</w:t>
      </w:r>
    </w:p>
    <w:p w14:paraId="369062BB"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b/>
          <w:color w:val="000000"/>
          <w:sz w:val="24"/>
          <w:szCs w:val="24"/>
        </w:rPr>
      </w:pPr>
      <w:r w:rsidRPr="007E157A">
        <w:rPr>
          <w:rFonts w:ascii="Arial" w:hAnsi="Arial" w:cs="Arial"/>
          <w:b/>
          <w:color w:val="000000"/>
          <w:sz w:val="24"/>
          <w:szCs w:val="24"/>
        </w:rPr>
        <w:t>REGLAMENTACION DE LA LEY Nº 25.326</w:t>
      </w:r>
    </w:p>
    <w:p w14:paraId="5C286D8F"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CAPITULO I</w:t>
      </w:r>
    </w:p>
    <w:p w14:paraId="15FFE7AF"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DISPOSICIONES GENERALES</w:t>
      </w:r>
    </w:p>
    <w:p w14:paraId="4A75CC2C"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1567EB2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1º.- A los efectos de esta reglamentación, quedan comprendidos en el concepto de archivos, registros, bases o bancos de datos privados destinados a dar informes, aquellos que exceden el uso exclusivamente personal y los que tienen como finalidad la cesión o transferencia de datos personales, independientemente de que la circulación del informe o la información producida sea a título oneroso o gratuito.</w:t>
      </w:r>
    </w:p>
    <w:p w14:paraId="24269265"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4EB53B6A"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2º.- Sin reglamentar.</w:t>
      </w:r>
    </w:p>
    <w:p w14:paraId="76CB016F" w14:textId="77777777" w:rsidR="007E157A" w:rsidRDefault="007E157A" w:rsidP="007E157A">
      <w:pPr>
        <w:pStyle w:val="NormalWeb"/>
        <w:spacing w:before="0" w:beforeAutospacing="0" w:after="0" w:afterAutospacing="0" w:line="288" w:lineRule="auto"/>
        <w:ind w:left="600" w:right="600"/>
        <w:jc w:val="center"/>
        <w:rPr>
          <w:rFonts w:ascii="Arial" w:hAnsi="Arial" w:cs="Arial"/>
          <w:color w:val="000000"/>
          <w:sz w:val="24"/>
          <w:szCs w:val="24"/>
        </w:rPr>
      </w:pPr>
    </w:p>
    <w:p w14:paraId="19B54234"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CAPITULO II</w:t>
      </w:r>
    </w:p>
    <w:p w14:paraId="59B97F8F"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PRINCIPIOS GENERALES RELATIVOS A LA PROTECCION DE DATOS</w:t>
      </w:r>
    </w:p>
    <w:p w14:paraId="6502E9DF"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3C5F736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3º.- Sin reglamentar.</w:t>
      </w:r>
    </w:p>
    <w:p w14:paraId="3BD2F53E"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34DB2A2F"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4º.- Para determinar la lealtad y buena fe en la obtención de los datos personales, así como el destino que a ellos se asigne, se deberá analizar el procedimiento efectuado para la recolección y, en particular, la información que se haya proporcionado al titular de los datos de acuerdo con el artículo 6º de la Ley Nº 25.326.</w:t>
      </w:r>
    </w:p>
    <w:p w14:paraId="56EE18E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Cuando la obtención o recolección de los datos personales fuese lograda por interconexión o tratamiento de archivos, registros, bases o bancos de datos, se deberá analizar la fuente de información y el destino previsto por el responsable o usuario para los datos personales obtenidos.</w:t>
      </w:r>
    </w:p>
    <w:p w14:paraId="073E28DE"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El dato que hubiera perdido vigencia respecto de los fines para los que se hubiese obtenido o recolectado debe ser suprimido por el responsable o usuario sin necesidad de que lo requiera el titular de los datos.</w:t>
      </w:r>
    </w:p>
    <w:p w14:paraId="76B2830B"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DIRECCION NACIONAL DE PROTECCION DE DATOS PERSONALES efectuará controles de oficio sobre el cumplimiento de este principio legal, y aplicará las sanciones pertinentes al responsable o usuario en los casos que correspondiere.</w:t>
      </w:r>
    </w:p>
    <w:p w14:paraId="395A384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DIRECCION NACIONAL DE PROTECCION DE DATOS PERSONALES procederá, ante el pedido de un interesado o de oficio ante la sospecha de una ilegalidad, a verificar el cumplimiento de las disposiciones legales y reglamentarias en orden a cada una de las siguientes etapas del uso y aprovechamiento de datos personales:</w:t>
      </w:r>
    </w:p>
    <w:p w14:paraId="552CE7CF"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legalidad de la recolección o toma de información personal;</w:t>
      </w:r>
    </w:p>
    <w:p w14:paraId="36C5D40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b) legalidad en el intercambio de datos y en la transmisión a terceros o en la interrelación entre ellos;</w:t>
      </w:r>
    </w:p>
    <w:p w14:paraId="5E63021A"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c) legalidad en la cesión propiamente dicha;</w:t>
      </w:r>
    </w:p>
    <w:p w14:paraId="17549430"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d) legalidad de los mecanismos de control interno y externo del archivo, registro, base o banco de datos.</w:t>
      </w:r>
    </w:p>
    <w:p w14:paraId="27170E36"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22C5A8C4"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5º.- El consentimiento informado es el que está precedido de una explicación, al titular de los datos, en forma adecuada a su nivel social y cultural, de la información a que se refiere el artículo 6º de la Ley Nº 25.326.</w:t>
      </w:r>
    </w:p>
    <w:p w14:paraId="13E82AF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DIRECCION NACIONAL DE PROTECCION DE DATOS PERSONALES establecerá los requisitos para que el consentimiento pueda ser prestado por un medio distinto a la forma escrita, el cual deberá asegurar la autoría e integridad de la declaración.</w:t>
      </w:r>
    </w:p>
    <w:p w14:paraId="4CC41AD2"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El consentimiento dado para el tratamiento de datos personales puede ser revocado en cualquier tiempo. La revocación no tiene efectos retroactivos.</w:t>
      </w:r>
    </w:p>
    <w:p w14:paraId="1A45B7C4"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los efectos del artículo 5º, inciso 2 e), de la Ley Nº 25.326 el concepto de entidad financiera comprende a las personas alcanzadas por la Ley Nº 21.526 y a las empresas emisoras de tarjetas de crédito, los fideicomisos financieros, las exentidades financieras liquidadas por el BANCO CENTRAL DE LA REPUBLICA ARGENTINA y los sujetos que expresamente incluya la Autoridad de Aplicación de la mencionada Ley.</w:t>
      </w:r>
    </w:p>
    <w:p w14:paraId="7FA7ACFF"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No es necesario el consentimiento para la información que se describe en los incisos a), b), c) y d) del artículo 39 de la Ley Nº 21.526.</w:t>
      </w:r>
    </w:p>
    <w:p w14:paraId="5EA4A7D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En ningún caso se afectará el secreto bancario, quedando prohibida la divulgación de datos relativos a operaciones pasivas que realicen las entidades financieras con sus clientes, de conformidad con lo dispuesto en los artículos 39 y 40 de la Ley Nº 21.526.</w:t>
      </w:r>
    </w:p>
    <w:p w14:paraId="3A88FA6B"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6DC726C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6º.- Sin reglamentar.</w:t>
      </w:r>
    </w:p>
    <w:p w14:paraId="33FBBBAE"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0C27E4C2"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7º.- Sin reglamentar.</w:t>
      </w:r>
    </w:p>
    <w:p w14:paraId="5B5BCFC3"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717FA424"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8º.- Sin reglamentar.</w:t>
      </w:r>
    </w:p>
    <w:p w14:paraId="6C3E459A"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48C8E5B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9º.- La DIRECCION NACIONAL DE PROTECCION DE DATOS PERSONALES promoverá la cooperación entre sectores públicos y privados para la elaboración e implantación de medidas, prácticas y procedimientos que susciten la confianza en los sistemas de información, así como en sus modalidades de provisión y utilización.</w:t>
      </w:r>
    </w:p>
    <w:p w14:paraId="2C011603"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5E21D2BB"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10.- Sin reglamentar.</w:t>
      </w:r>
    </w:p>
    <w:p w14:paraId="40B64EAD"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529E38AF"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11.- Al consentimiento para la cesión de los datos le son aplicables las disposiciones previstas en el artículo 5º de la Ley Nº 25.326 y el artículo 5º de esta reglamentación.</w:t>
      </w:r>
    </w:p>
    <w:p w14:paraId="1AF168DE"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En el caso de archivos o bases de datos públicas dependientes de un organismo oficial que por razón de sus funciones específicas estén destinadas a la difusión al público en general, el requisito relativo al interés legítimo del cesionario se considera implícito en las razones de interés general que motivaron el acceso público irrestricto.</w:t>
      </w:r>
    </w:p>
    <w:p w14:paraId="3A50D794"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cesión masiva de datos personales de registros públicos a registros privados sólo puede ser autorizada por ley o por decisión del funcionario responsable, si los datos son de acceso público y se ha garantizado el respeto a los principios de protección establecidos en la Ley Nº 25.326. No es necesario acto administrativo alguno en los casos en que la ley disponga el acceso a la base de datos pública en forma irrestricta. Se entiende por cesión masiva de datos personales la que comprende a un grupo colectivo de personas.</w:t>
      </w:r>
    </w:p>
    <w:p w14:paraId="4A6B14D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DIRECCION NACIONAL DE PROTECCION DE DATOS PERSONALES fijará los estándares de seguridad aplicables a los mecanismos de disociación de datos.</w:t>
      </w:r>
    </w:p>
    <w:p w14:paraId="090A7DC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El cesionario a que se refiere el artículo 11, inciso 4, de la Ley Nº 25.326, podrá ser eximido total o parcialmente de responsabilidad si demuestra que no se le puede imputar el hecho que ha producido el daño.</w:t>
      </w:r>
    </w:p>
    <w:p w14:paraId="2CF517AB"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72880BB0"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12.- La prohibición de transferir datos personales hacia países u organismos internacionales o supranacionales que no proporcionen niveles de protección adecuados, no rige cuando el titular de los datos hubiera consentido expresamente la cesión.</w:t>
      </w:r>
    </w:p>
    <w:p w14:paraId="68355B5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No es necesario el consentimiento en caso de transferencia de datos desde un registro público que esté legalmente constituido para facilitar información al público y que esté abierto a la consulta por el público en general o por cualquier persona que pueda demostrar un interés legítimo, siempre que se cumplan, en cada caso particular, las condiciones legales y reglamentarias para la consulta.</w:t>
      </w:r>
    </w:p>
    <w:p w14:paraId="61FD205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Facúltase a la DIRECCION NACIONAL DE PROTECCION DE DATOS PERSONALES a evaluar, de oficio o a pedido de parte interesada, el nivel de protección proporcionado por las normas de un Estado u organismo internacional. Si llegara a la conclusión de que un Estado u organismo no protege adecuadamente a los datos personales, elevará al PODER EJECUTIVO NACIONAL un proyecto de decreto para emitir tal declaración. El proyecto deberá ser refrendado por los Ministros de Justicia y Derechos Humanos y de Relaciones Exteriores, Comercio Internacional y Culto.</w:t>
      </w:r>
    </w:p>
    <w:p w14:paraId="46CEBBB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El carácter adecuado del nivel de protección que ofrece un país u organismo internacional se evaluará atendiendo a todas las circunstancias que concurran en una transferencia o en una categoría de transferencias de datos; en particular, se tomará en consideración la naturaleza de los datos, la finalidad y la duración de tratamiento o de los tratamientos previstos, el lugar de destino final, las normas de derecho, generales o sectoriales, vigentes en el país de que se trate, así como las normas profesionales, códigos de conducta y las medidas de seguridad en vigor en dichos lugares, o que resulten aplicables a los organismos internacionales o supranacionales.</w:t>
      </w:r>
    </w:p>
    <w:p w14:paraId="04043CF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Se entiende que un Estado u organismo internacional proporciona un nivel adecuado de protección cuando dicha tutela se deriva directamente del ordenamiento jurídico vigente, o de sistemas de autorregulación, o del amparo que establezcan las cláusulas contractuales que prevean la protección de datos personales.</w:t>
      </w:r>
    </w:p>
    <w:p w14:paraId="5199C646" w14:textId="77777777" w:rsidR="007E157A" w:rsidRDefault="007E157A" w:rsidP="007E157A">
      <w:pPr>
        <w:pStyle w:val="NormalWeb"/>
        <w:spacing w:before="0" w:beforeAutospacing="0" w:after="0" w:afterAutospacing="0" w:line="288" w:lineRule="auto"/>
        <w:ind w:left="600" w:right="600"/>
        <w:jc w:val="center"/>
        <w:rPr>
          <w:rFonts w:ascii="Arial" w:hAnsi="Arial" w:cs="Arial"/>
          <w:color w:val="000000"/>
          <w:sz w:val="24"/>
          <w:szCs w:val="24"/>
        </w:rPr>
      </w:pPr>
    </w:p>
    <w:p w14:paraId="31A38F45"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CAPITULO III</w:t>
      </w:r>
    </w:p>
    <w:p w14:paraId="6ABC251A"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DERECHOS DE LOS TITULARES DE DATOS</w:t>
      </w:r>
    </w:p>
    <w:p w14:paraId="13584C64"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4EE84AE2"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13.- Sin reglamentar.</w:t>
      </w:r>
    </w:p>
    <w:p w14:paraId="3D774D74"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408DA44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14.- La solicitud a que se refiere el artículo 14, inciso 1, de la Ley Nº 25.326, no requiere de fórmulas específicas, siempre que garantice la identificación del titular. Se puede efectuar de manera directa, presentándose el interesado ante el responsable o usuario del archivo, registro, base o banco de datos, o de manera indirecta, a través de la intimación fehaciente por medio escrito que deje constancia de recepción. También pueden ser utilizados otros servicios de acceso directo o semidirecto como los medios electrónicos, las líneas telefónicas, la recepción del reclamo en pantalla u otro medio idóneo a tal fin. En cada supuesto, se podrán ofrecer preferencias de medios para conocer la respuesta requerida.</w:t>
      </w:r>
    </w:p>
    <w:p w14:paraId="14E4326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Si se tratara de archivos o bancos de datos públicos dependientes de un organismo oficial destinados a la difusión al público en general, las condiciones para el ejercicio del derecho de acceso podrán ser propuestas por el organismo y aprobadas por la DIRECCION NACIONAL DE PROTECCION DE DATOS PERSONALES, la cual deberá asegurar que los procedimientos sugeridos no vulneren ni restrinjan en modo alguno las garantías propias de ese derecho.</w:t>
      </w:r>
    </w:p>
    <w:p w14:paraId="116D6D0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El derecho de acceso permitirá:</w:t>
      </w:r>
    </w:p>
    <w:p w14:paraId="2DFBC14A"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conocer si el titular de los datos se encuentra o no en el archivo, registro, base o banco de datos;</w:t>
      </w:r>
    </w:p>
    <w:p w14:paraId="2E330C60"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b) conocer todos los datos relativos a su persona que constan en el archivo;</w:t>
      </w:r>
    </w:p>
    <w:p w14:paraId="776E8634"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c) solicitar información sobre las fuentes y los medios a través de los cuales se obtuvieron sus datos;</w:t>
      </w:r>
    </w:p>
    <w:p w14:paraId="661F761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d) solicitar las finalidades para las que se recabaron;</w:t>
      </w:r>
    </w:p>
    <w:p w14:paraId="600264A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 conocer el destino previsto para los datos personales;</w:t>
      </w:r>
    </w:p>
    <w:p w14:paraId="56DBACF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f) saber si el archivo está registrado conforme a las exigencias de la Ley Nº 25.326.</w:t>
      </w:r>
    </w:p>
    <w:p w14:paraId="44873AD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Vencido el plazo para contestar fijado en el artículo 14, inciso 2 de la Ley Nº 25.326, el interesado podrá ejercer la acción de protección de los datos personales y denunciar el hecho ante la DIRECCION NACIONAL DE PROTECCION DE DATOS PERSONALES a los fines del control pertinente de este organismo.</w:t>
      </w:r>
    </w:p>
    <w:p w14:paraId="12E97CBD"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En el caso de datos de personas fallecidas, deberá acreditarse el vínculo mediante la declaratoria de herederos correspondiente, o por documento fehaciente que verifique el carácter de sucesor universal del interesado.</w:t>
      </w:r>
    </w:p>
    <w:p w14:paraId="24E32CAA"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2263135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15.- El responsable o usuario del archivo, registro, base o banco de datos deberá contestar la solicitud que se le dirija, con independencia de que figuren o no datos personales del afectado, debiendo para ello valerse de cualquiera de los medios autorizados en el artículo 15, inciso 3, de la Ley Nº 25.326, a opción del titular de los datos, o las preferencias que el interesado hubiere expresamente manifestado al interponer el derecho de acceso.</w:t>
      </w:r>
    </w:p>
    <w:p w14:paraId="4DE9985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DIRECCION NACIONAL DE PROTECCION DE DATOS PERSONALES elaborará un formulario modelo que facilite el derecho de acceso de los interesados.</w:t>
      </w:r>
    </w:p>
    <w:p w14:paraId="15853F9C"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Podrán ofrecerse como medios alternativos para responder el requerimiento, los siguientes:</w:t>
      </w:r>
    </w:p>
    <w:p w14:paraId="33E5F18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visualización en pantalla;</w:t>
      </w:r>
    </w:p>
    <w:p w14:paraId="176FA82E"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b) informe escrito entregado en el domicilio del requerido;</w:t>
      </w:r>
    </w:p>
    <w:p w14:paraId="3193A1E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c) informe escrito remitido al domicilio denunciado por el requirente;</w:t>
      </w:r>
    </w:p>
    <w:p w14:paraId="07B7402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d) transmisión electrónica de la respuesta, siempre que esté garantizada la identidad del interesado y la confidencialidad, integridad y recepción de la información;</w:t>
      </w:r>
    </w:p>
    <w:p w14:paraId="1C24460D"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 cualquier otro procedimiento que sea adecuado a la configuración e implantación material del archivo, registro, base o banco de datos, ofrecido por el responsable o usuario del mismo.</w:t>
      </w:r>
    </w:p>
    <w:p w14:paraId="3A354136"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36A01134"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16.- En las disposiciones de los artículos 16 a 22 y 38 a 43 de la Ley Nº 25.326 en que se menciona a algunos de los derechos de rectificación, actualización, supresión y confidencialidad, se entiende que tales normas se refieren a todos ellos.</w:t>
      </w:r>
    </w:p>
    <w:p w14:paraId="35C0BF60"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En el caso de los archivos o bases de datos públicas conformadas por cesión de información suministrada por entidades financieras, administradoras de fondos de jubilaciones y pensiones y entidades aseguradoras, de conformidad con el artículo 5º, inciso 2, de la Ley Nº 25.326, los derechos de rectificación, actualización, supresión y confidencialidad deben ejercerse ante la entidad cedente que sea parte en la relación jurídica a que se refiere el dato impugnado. Si procediera el reclamo, la entidad respectiva debe solicitar al BANCO CENTRAL DE LA REPUBLICA ARGENTINA, a la SUPERINTENDENCIA DE ADMINISTRADORAS DE FONDOS DE JUBILACIONES Y PENSIONES o a la SUPERINTENDENCIA DE SEGUROS DE LA NACION, según el caso, que sean practicadas las modificaciones necesarias en sus bases de datos. Toda modificación debe ser comunicada a través de los mismos medios empleados para la divulgación de la información.</w:t>
      </w:r>
    </w:p>
    <w:p w14:paraId="3E7A844A"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Los responsables o usuarios de archivos o bases de datos públicos de acceso público irrestricto pueden cumplir la notificación a que se refiere el artículo 16, inciso 4, de la Ley Nº 25.326 mediante la modificación de los datos realizada a través de los mismos medios empleados para su divulgación.</w:t>
      </w:r>
    </w:p>
    <w:p w14:paraId="28138B16"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7D31F07B"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17.- Sin reglamentar.</w:t>
      </w:r>
    </w:p>
    <w:p w14:paraId="10CB9600"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7FE3AA92"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18.- Sin reglamentar.</w:t>
      </w:r>
    </w:p>
    <w:p w14:paraId="6D462AA8"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5C13A80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19.- Sin reglamentar.</w:t>
      </w:r>
    </w:p>
    <w:p w14:paraId="37DF52C3"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79224AFD"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20.- Sin reglamentar.</w:t>
      </w:r>
    </w:p>
    <w:p w14:paraId="0D76D3B1" w14:textId="77777777" w:rsidR="007E157A" w:rsidRDefault="007E157A" w:rsidP="007E157A">
      <w:pPr>
        <w:pStyle w:val="NormalWeb"/>
        <w:spacing w:before="0" w:beforeAutospacing="0" w:after="0" w:afterAutospacing="0" w:line="288" w:lineRule="auto"/>
        <w:ind w:left="600" w:right="600"/>
        <w:jc w:val="center"/>
        <w:rPr>
          <w:rFonts w:ascii="Arial" w:hAnsi="Arial" w:cs="Arial"/>
          <w:color w:val="000000"/>
          <w:sz w:val="24"/>
          <w:szCs w:val="24"/>
        </w:rPr>
      </w:pPr>
    </w:p>
    <w:p w14:paraId="33A3D76D"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CAPITULO IV</w:t>
      </w:r>
    </w:p>
    <w:p w14:paraId="2F8C52D4"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USUARIOS Y RESPONSABLES DE ARCHIVOS, REGISTROS Y BANCOS DE DATOS</w:t>
      </w:r>
    </w:p>
    <w:p w14:paraId="22A3E067"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35526DE0"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21.- El registro e inscripción de archivos, registros, bases o bancos de datos públicos, y privados destinados a dar información, se habilitará una vez publicada esta reglamentación en el Boletín Oficial.</w:t>
      </w:r>
    </w:p>
    <w:p w14:paraId="364E029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Deben inscribirse los archivos, registros, bases o bancos de datos públicos y los privados a que se refiere el artículo 1º de esta reglamentación.</w:t>
      </w:r>
    </w:p>
    <w:p w14:paraId="69C5467F"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los fines de la inscripción de los archivos, registros, bases y bancos de datos con fines de publicidad, los responsables deben proceder de acuerdo con lo establecido en el artículo 27, cuarto párrafo, de esta reglamentación.</w:t>
      </w:r>
    </w:p>
    <w:p w14:paraId="03E4A49E"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502E5D7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22.- Sin reglamentar.</w:t>
      </w:r>
    </w:p>
    <w:p w14:paraId="758BE2AA"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1DC4643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23.- Sin reglamentar.</w:t>
      </w:r>
    </w:p>
    <w:p w14:paraId="1283867A"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12455E7C"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24.- Sin reglamentar.</w:t>
      </w:r>
    </w:p>
    <w:p w14:paraId="5ACAAD64"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0A467FFC"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25.- Los contratos de prestación de servicios de tratamiento de datos personales deberán contener los niveles de seguridad previstos en la Ley Nº 25.326, esta reglamentación y las normas complementarias que dicte la DIRECCION NACIONAL DE PROTECCION DE DATOS PERSONALES, como así también las obligaciones que surgen para los locatarios en orden a la confidencialidad y reserva que deben mantener sobre la información obtenida.</w:t>
      </w:r>
    </w:p>
    <w:p w14:paraId="4DA89E3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realización de tratamientos por encargo deberá estar regulada por un contrato que vincule al encargado del tratamiento con el responsable o usuario del tratamiento y que disponga, en particular:</w:t>
      </w:r>
    </w:p>
    <w:p w14:paraId="58CAA29C"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que el encargado del tratamiento sólo actúa siguiendo instrucciones del responsable del tratamiento;</w:t>
      </w:r>
    </w:p>
    <w:p w14:paraId="70CD137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b) que las obligaciones del artículo 9º de la Ley Nº 25.326 incumben también al encargado del tratamiento.</w:t>
      </w:r>
    </w:p>
    <w:p w14:paraId="2C6AC293"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0670791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26.- A los efectos del artículo 26, inciso 2, de la Ley Nº 25.326, se consideran datos relativos al cumplimiento o incumplimiento de obligaciones los referentes a los contratos de mutuo, cuenta corriente, tarjetas de crédito, fideicomiso, leasing, de créditos en general y toda otra obligación de contenido patrimonial, así como aquellos que permitan conocer el nivel de cumplimiento y la calificación a fin de precisar, de manera indubitable, el contenido de la información emitida.</w:t>
      </w:r>
    </w:p>
    <w:p w14:paraId="23E1944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En el caso de archivos o bases de datos públicos dependientes de un organismo oficial destinadas a la difusión al público en general, se tendrán por cumplidas las obligaciones que surgen del artículo 26, inciso 3, de la Ley Nº 25.326 en tanto el responsable de la base de datos le comunique al titular de los datos las informaciones, evaluaciones y apreciaciones que sobre el mismo hayan sido difundidas durante los últimos SEIS (6) meses.</w:t>
      </w:r>
    </w:p>
    <w:p w14:paraId="2001975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Para apreciar la solvencia económico-financiera de una persona, conforme lo establecido en el artículo 26, inciso 4, de la Ley Nº 25.326, se tendrá en cuenta toda la información disponible desde el nacimiento de cada obligación hasta su extinción. En el cómputo de CINCO (5) años, éstos se contarán a partir de la fecha de la última información adversa archivada que revele que dicha deuda era exigible. Si el deudor acredita que la última información disponible coincide con la extinción de la deuda, el plazo se reducirá a DOS (2) años. Para los datos de cumplimiento sin mora no operará plazo alguno para la eliminación.</w:t>
      </w:r>
    </w:p>
    <w:p w14:paraId="7816FB7A"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los efectos del cálculo del plazo de DOS (2) años para conservación de los datos cuando el deudor hubiere cancelado o extinguido la obligación, se tendrá en cuenta la fecha precisa en que se extingue la deuda.</w:t>
      </w:r>
    </w:p>
    <w:p w14:paraId="24BA7D9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los efectos de dar cumplimiento a lo dispuesto por el artículo 26, inciso 5, de la Ley Nº 25.326, el BANCO CENTRAL DE LA REPUBLICA ARGENTINA deberá restringir el acceso a sus bases de datos disponibles en Internet, para el caso de información sobre personas físicas, exigiendo el ingreso del número de documento nacional de identidad o código único de identificación tributaria o laboral del titular de los datos, obtenidos por el cesionario a través de una relación contractual o comercial previa.</w:t>
      </w:r>
    </w:p>
    <w:p w14:paraId="16B754CD"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2170F6E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27.- Podrán recopilarse, tratarse y cederse datos con fines de publicidad sin consentimiento de su titular, cuando estén destinados a la formación de perfiles determinados, que categoricen preferencias y comportamientos similares de las personas, siempre que los titulares de los datos sólo se identifiquen por su pertenencia a tales grupos genéricos, con más los datos individuales estrictamente necesarios para formular la oferta a los destinatarios.</w:t>
      </w:r>
    </w:p>
    <w:p w14:paraId="05BBD43B"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Las cámaras, asociaciones y colegios profesionales del sector que dispongan de un Código de Conducta homologado por la DIRECCION NACIONAL DE PROTECCION DE DATOS PERSONALES, al que por estatuto adhieran obligatoriamente todos sus miembros, junto con la Autoridad de Aplicación, implementarán, dentro de los NOVENTA (90) días siguientes a la publicación de esta reglamentación, un sistema de retiro o bloqueo a favor del titular del dato que quiera ser excluido de las bases de datos con fines de publicidad. El retiro podrá ser total o parcial, bloqueando exclusivamente, a requerimiento del titular, el uso de alguno o algunos de los medios de comunicación en particular, como el correo, el teléfono, el correo electrónico u otros.</w:t>
      </w:r>
    </w:p>
    <w:p w14:paraId="11C9A1A5"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En toda comunicación con fines de publicidad que se realice por correo, teléfono, correo electrónico, Internet u otro medio a distancia a conocer, se deberá indicar, en forma expresa y destacada, la posibilidad del titular del dato de solicitar el retiro o bloqueo, total o parcial, de su nombre de la base de datos. A pedido del interesado, se deberá informar el nombre del responsable o usuario del banco de datos que proveyó la información.</w:t>
      </w:r>
    </w:p>
    <w:p w14:paraId="7F4AF1FB"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los fines de garantizar el derecho de información del artículo 13 de la Ley Nº 25.326, se inscribirán únicamente las cámaras, asociaciones y colegios profesionales del sector que dispongan de un Código de Conducta homologado por la DIRECCION NACIONAL DE PROTECCION DE DATOS PERSONALES, al que por estatuto adhieran obligatoriamente todos sus miembros. Al inscribirse, las cámaras, asociaciones y colegios profesionales deberán acompañar una nómina de sus asociados indicando nombre, apellido y domicilio.</w:t>
      </w:r>
    </w:p>
    <w:p w14:paraId="79322F7A"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Los responsables o usuarios de archivos, registros, bancos o bases de datos con fines de publicidad que no se encuentren adheridos a ningún Código de Conducta, cumplirán el deber de información inscribiéndose en el Registro a que se refiere el artículo 21 de la Ley Nº 25.326.</w:t>
      </w:r>
    </w:p>
    <w:p w14:paraId="155460EC"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Los datos vinculados a la salud sólo podrán ser tratados, a fin de realizar ofertas de bienes y servicios, cuando hubieran sido obtenidos de acuerdo con la Ley Nº 25.326 y siempre que no causen discriminación, en el contexto de una relación entre el consumidor o usuario y los proveedores de servicios o tratamientos médicos y entidades sin fines de lucro. Estos datos no podrán transferirse a terceros sin el consentimiento previo, expreso e informado del titular de los datos. A dicho fin, este último debe recibir una noticia clara del carácter sensible de los datos que proporciona y de que no está obligado a suministrarlos, junto con la información de los artículos 6º y 11, inciso 1, de la Ley Nº 25.326 y la mención de su derecho a solicitar el retiro de la base de datos.</w:t>
      </w:r>
    </w:p>
    <w:p w14:paraId="07818260"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6116EC1D"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28.- Los archivos, registros, bases o bancos de datos mencionados en el artículo 28 de la Ley Nº 25.326 son responsables y pasibles de las multas previstas en el artículo 31 de la ley citada cuando infrinjan sus disposiciones.</w:t>
      </w:r>
    </w:p>
    <w:p w14:paraId="123CF652" w14:textId="77777777" w:rsidR="007E157A" w:rsidRDefault="007E157A" w:rsidP="007E157A">
      <w:pPr>
        <w:pStyle w:val="NormalWeb"/>
        <w:spacing w:before="0" w:beforeAutospacing="0" w:after="0" w:afterAutospacing="0" w:line="288" w:lineRule="auto"/>
        <w:ind w:left="600" w:right="600"/>
        <w:jc w:val="center"/>
        <w:rPr>
          <w:rFonts w:ascii="Arial" w:hAnsi="Arial" w:cs="Arial"/>
          <w:color w:val="000000"/>
          <w:sz w:val="24"/>
          <w:szCs w:val="24"/>
        </w:rPr>
      </w:pPr>
    </w:p>
    <w:p w14:paraId="476CFF15"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CAPITULO V</w:t>
      </w:r>
    </w:p>
    <w:p w14:paraId="3B82ADB5"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CONTROL</w:t>
      </w:r>
    </w:p>
    <w:p w14:paraId="47C263F5"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1F4ED3DE"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29.</w:t>
      </w:r>
    </w:p>
    <w:p w14:paraId="2E22C0B2"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1. Créase la DIRECCION NACIONAL DE PROTECCION DE DATOS PERSONALES, en el ámbito de la SECRETARIA DE JUSTICIA Y ASUNTOS LEGISLATIVOS del MINISTERIO DE JUSTICIA Y DERECHOS HUMANOS, como órgano de control de la Ley Nº 25.326.</w:t>
      </w:r>
    </w:p>
    <w:p w14:paraId="0647265D"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El Director tendrá dedicación exclusiva en su función, ejercerá sus funciones con plena independencia y no estará sujeto a instrucciones.</w:t>
      </w:r>
    </w:p>
    <w:p w14:paraId="72976C0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2. La DIRECCION NACIONAL DE PROTECCION DE DATOS PERSONALES se integrará con un Director Nacional, Nivel "A" con Función Ejecutiva I, designado por el PODER EJECUTIVO NACIONAL, por el plazo de CUATRO (4) años, debiendo ser seleccionado entre personas con antecedentes en la materia, a cuyo fin facúltase al Ministro de Justicia y Derechos Humanos, o a quien lo sustituya en sus funciones, a efectuar la designación correspondiente, como excepción a lo dispuesto por el ANEXO I del Decreto Nº 993/91 y sus modificatorios.</w:t>
      </w:r>
    </w:p>
    <w:p w14:paraId="3617B21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Dirección contará con el personal jerárquico y administrativo que designe el Ministro de Justicia y Derechos Humanos aprovechando los recursos humanos existentes en la ADMINISTRACIÓN PUBLICA NACIONAL. El personal estará obligado a guardar secreto respecto de los datos de carácter personal de los que tome conocimiento en el desarrollo de sus funciones.</w:t>
      </w:r>
    </w:p>
    <w:p w14:paraId="4616FD22"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En el plazo de TREINTA (30) días hábiles posteriores a la asunción de su cargo, el Director Nacional presentará un proyecto de estructura organizativa y reglamentación interna, para su aprobación por el PODER EJECUTIVO NACIONAL y publicación en el Boletín Oficial.</w:t>
      </w:r>
    </w:p>
    <w:p w14:paraId="7AF9DBB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3. La DIRECCION NACIONAL DE PROTECCION DE DATOS PERSONALES se financiará a través de:</w:t>
      </w:r>
    </w:p>
    <w:p w14:paraId="5E6ED79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lo que recaude en concepto de tasas por los servicios que preste;</w:t>
      </w:r>
    </w:p>
    <w:p w14:paraId="5D50B8A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b) el producido de las multas previstas en el artículo 31 de la Ley Nº 25.326;</w:t>
      </w:r>
    </w:p>
    <w:p w14:paraId="7CC8DCD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c) las asignaciones presupuestarias que se incluyan en la Ley de Presupuesto de la Administración Nacional a partir del año 2002.</w:t>
      </w:r>
    </w:p>
    <w:p w14:paraId="40CD462D"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Transitoriamente, desde la entrada en vigencia de la presente reglamentación y hasta el 31 de diciembre de 2001, el costo de la estructura será afrontado con el crédito presupuestario correspondiente al MINISTERIO DE JUSTICIA Y DERECHOS HUMANOS para el año 2001, sin perjuicio de lo dispuesto en los subincisos a) y b) del párrafo anterior.</w:t>
      </w:r>
    </w:p>
    <w:p w14:paraId="1E0A01FE"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4. La DIRECCION NACIONAL DE PROTECCION DE DATOS PERSONALES contará con un Consejo Consultivo, que se desempeñará "ad honorem", encargado de asesorar al Director Nacional en los asuntos de importancia, integrado por:</w:t>
      </w:r>
    </w:p>
    <w:p w14:paraId="00FB385B"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un representante del MINISTERIO DE JUSTICIA Y DERECHOS HUMANOS;</w:t>
      </w:r>
    </w:p>
    <w:p w14:paraId="40ADAEAF"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b) un magistrado del MINISTERIO PUBLICO FISCAL con especialidad en la materia;</w:t>
      </w:r>
    </w:p>
    <w:p w14:paraId="62134F2F"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c) un representante de los archivos privados destinados a dar información designado por la Cámara que agrupe a las entidades nacionales de información crediticia;</w:t>
      </w:r>
    </w:p>
    <w:p w14:paraId="19D19AB0"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d) un representante de la FEDERACION DE ENTIDADES EMPRESARIAS DE INFORMACIONES COMERCIALES DE LA REPUBLICA ARGENTINA;</w:t>
      </w:r>
    </w:p>
    <w:p w14:paraId="192818E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 un representante del BANCO CENTRAL DE LA REPUBLICA ARGENTINA;</w:t>
      </w:r>
    </w:p>
    <w:p w14:paraId="324FE38E"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f) un representante de las empresas dedicadas al objeto previsto en el artículo 27 de la Ley Nº 25.326, designado por las Cámaras respectivas de común acuerdo, unificando en una persona la representación;</w:t>
      </w:r>
    </w:p>
    <w:p w14:paraId="3DD99AAC"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g) un representante del CONSEJO FEDERAL DEL CONSUMO;</w:t>
      </w:r>
    </w:p>
    <w:p w14:paraId="600F9B6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h) un representante del IRAM, Instituto Argentino de Normalización, con especialización en el campo de la seguridad informática;</w:t>
      </w:r>
    </w:p>
    <w:p w14:paraId="51C91C2D"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i) un representante de la SUPERINTENDENCIA DE SEGUROS DE LA NACION;</w:t>
      </w:r>
    </w:p>
    <w:p w14:paraId="2B4AC3D0"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j) un representante de la Comisión Bicameral de Fiscalización de los Organos y Actividades de Seguridad Interior e Inteligencia del HONORABLE CONGRESO DE LA NACION.</w:t>
      </w:r>
    </w:p>
    <w:p w14:paraId="6E46D7C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Invítase a las entidades mencionadas en el presente inciso a que designen los representantes que integrarán el Consejo Consultivo.</w:t>
      </w:r>
    </w:p>
    <w:p w14:paraId="2ECFF51C"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5. Son funciones de la DIRECCION NACIONAL DE PROTECCION DE DATOS PERSONALES, además de las que surgen de la Ley Nº 25.326:</w:t>
      </w:r>
    </w:p>
    <w:p w14:paraId="7AFAFF85"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dictar normas administrativas y de procedimiento relativas a los trámites registrales y demás funciones a su cargo, y las normas y procedimientos técnicos relativos al tratamiento y condiciones de seguridad de los archivos, registros y bases o bancos de datos públicos y privados;</w:t>
      </w:r>
    </w:p>
    <w:p w14:paraId="0A29950B"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b) atender las denuncias y reclamos interpuestos en relación al tratamiento de datos personales en los términos de la Ley Nº 25.326;</w:t>
      </w:r>
    </w:p>
    <w:p w14:paraId="7847870F"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c) percibir las tasas que se fijen por los servicios de inscripción y otros que preste;</w:t>
      </w:r>
    </w:p>
    <w:p w14:paraId="6B152FE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d) organizar y proveer lo necesario para el adecuado funcionamiento del Registro de archivos, registros, bases o bancos de datos públicos y privados previsto en el artículo 21 de la Ley Nº 25.326;</w:t>
      </w:r>
    </w:p>
    <w:p w14:paraId="26DB88A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 diseñar los instrumentos adecuados para la mejor protección de los datos personales de los ciudadanos y el mejor cumplimiento de la legislación de aplicación;</w:t>
      </w:r>
    </w:p>
    <w:p w14:paraId="4F1689D8"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f) homologar los códigos de conducta que se presenten de acuerdo a lo establecido por el artículo 30 de la Ley Nº 25.326, previo dictamen del Consejo Consultivo, teniendo en cuenta su adecuación a los principios reguladores del tratamiento de datos personales, la representatividad que ejerza la asociación y organismo que elabora el código y su eficacia ejecutiva con relación a los operadores del sector mediante la previsión de sanciones o mecanismos adecuados.</w:t>
      </w:r>
    </w:p>
    <w:p w14:paraId="0E736496"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2EB3042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30.- La DIRECCION NACIONAL DE PROTECCION DE DATOS PERSONALES alentará la elaboración de códigos de conducta destinados a contribuir, en función de las particularidades de cada sector, a la correcta aplicación de las disposiciones nacionales adoptadas por la Ley Nº 25.326 y esta reglamentación.</w:t>
      </w:r>
    </w:p>
    <w:p w14:paraId="24B2259B"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Las asociaciones de profesionales y las demás organizaciones representantes de otras categorías de responsables o usuarios de archivos, registros, bases o bancos de datos públicos o privados, que hayan elaborado proyectos de códigos éticos, o que tengan la intención de modificar o prorrogar códigos nacionales existentes, podrán someterlos a consideración de la DIRECCION NACIONAL DE PROTECCION DE DATOS PERSONALES, la cual aprobará el ordenamiento o sugerirá las correcciones que se estimen necesarias para su aprobación.</w:t>
      </w:r>
    </w:p>
    <w:p w14:paraId="7BE67B72" w14:textId="77777777" w:rsidR="007E157A" w:rsidRDefault="007E157A" w:rsidP="007E157A">
      <w:pPr>
        <w:pStyle w:val="NormalWeb"/>
        <w:spacing w:before="0" w:beforeAutospacing="0" w:after="0" w:afterAutospacing="0" w:line="288" w:lineRule="auto"/>
        <w:ind w:left="600" w:right="600"/>
        <w:jc w:val="center"/>
        <w:rPr>
          <w:rFonts w:ascii="Arial" w:hAnsi="Arial" w:cs="Arial"/>
          <w:color w:val="000000"/>
          <w:sz w:val="24"/>
          <w:szCs w:val="24"/>
        </w:rPr>
      </w:pPr>
    </w:p>
    <w:p w14:paraId="615966F3"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CAPITULO VI</w:t>
      </w:r>
    </w:p>
    <w:p w14:paraId="3DCF6898"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SANCIONES</w:t>
      </w:r>
    </w:p>
    <w:p w14:paraId="541AC404"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58EC73C5"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31.</w:t>
      </w:r>
    </w:p>
    <w:p w14:paraId="022243A2"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1. Las sanciones administrativas establecidas en el artículo 31 de la Ley Nº 25.326 serán aplicadas a los responsables o usuarios de archivos, registros, bases o bancos de datos públicos, y privados destinados a dar información, se hubieren inscripto o no en el registro correspondiente.</w:t>
      </w:r>
    </w:p>
    <w:p w14:paraId="7789430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cuantía de las sanciones se graduará atendiendo a la naturaleza de los derechos personales afectados, al volumen de los tratamientos efectuados, a los beneficios obtenidos, al grado de intencionalidad, a la reincidencia, a los daños y perjuicios causados a las personas interesadas y a terceros, y a cualquier otra circunstancia que sea relevante para determinar el grado de antijuricidad y de culpabilidad presentes en la concreta actuación infractora. Se considerará reincidente a quien habiendo sido sancionado por una infracción a la Ley Nº 25.326 o sus reglamentaciones incurriera en otra de similar naturaleza dentro del término de TRES (3) años, a contar desde la aplicación de la sanción.</w:t>
      </w:r>
    </w:p>
    <w:p w14:paraId="67DCCDE4"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2. El producido de las multas a que se refiere el artículo 31 de la Ley Nº 25.326 se aplicará al financiamiento de la DIRECCION NACIONAL DE PROTECCION DE DATOS PERSONALES.</w:t>
      </w:r>
    </w:p>
    <w:p w14:paraId="1CD381B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3. El procedimiento se ajustará a las siguientes disposiciones:</w:t>
      </w:r>
    </w:p>
    <w:p w14:paraId="792413CE"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 La DIRECCION NACIONAL DE PROTECCION DE DATOS PERSONALES (DNPDP) iniciará actuaciones administrativas en caso de presuntas infracciones a las disposiciones de la Ley Nº 25.326, sus normas reglamentarias y complementarias, de oficio o por denuncia de quien invocare un interés particular, del Defensor del Pueblo de la Nación o de asociaciones de consumidores o usuarios.</w:t>
      </w:r>
    </w:p>
    <w:p w14:paraId="7818CD3A"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b) Para el cumplimiento de sus cometidos, la DIRECCION NACIONAL DE PROTECCION DE DATOS PERSONALES podrá:</w:t>
      </w:r>
    </w:p>
    <w:p w14:paraId="6A8632F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I) Comprobar la legitimidad de todas las operaciones y procedimientos sistemáticos, electrónicos o no, que permitan la recolección, conservación, ordenación, almacenamiento, modificación, relacionamiento, evaluación, bloqueo, destrucción y en general el procesamiento de datos personales, así como también su cesión a terceros a través de comunicaciones, consultas, interconexiones o transferencias.</w:t>
      </w:r>
    </w:p>
    <w:p w14:paraId="395E022D"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II) Constatar el funcionamiento adecuado de los mecanismos de control interno y externo del archivo, registro, base o banco de datos para el efectivo resguardo de los datos personales que contiene.</w:t>
      </w:r>
    </w:p>
    <w:p w14:paraId="66864705"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III) Verificar la observancia de las normas sobre integridad y seguridad de datos por parte de los archivos, registros o bancos de datos.</w:t>
      </w:r>
    </w:p>
    <w:p w14:paraId="485F806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IV) Velar por el cumplimiento de los plazos establecidos en los artículos 14 y 16 de la Ley Nº 25.326 para el ejercicio de los derechos de acceso, rectificación, supresión, actualización y confidencialidad reconocidos a los titulares de datos personales.</w:t>
      </w:r>
    </w:p>
    <w:p w14:paraId="12CCE2DB"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V) Realizar investigaciones e inspecciones, así como requerir de los responsables o usuarios de bancos de datos personales y de su tratamiento, información, antecedentes, documentos, programas u otros elementos relativos al tratamiento de los datos personales que estime necesario y también solicitar el auxilio de los cuerpos técnicos y/o, en su caso, la autorización judicial que corresponda, a sus efectos.</w:t>
      </w:r>
    </w:p>
    <w:p w14:paraId="5927A853"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VI) Solicitar la presentación de informes a los responsables de bancos de datos y de su tratamiento.</w:t>
      </w:r>
    </w:p>
    <w:p w14:paraId="61715DE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VII) Formular requerimientos ante las autoridades nacionales, provinciales y municipales.</w:t>
      </w:r>
    </w:p>
    <w:p w14:paraId="552C5A62"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VIII) Realizar inspecciones y labrar el Acta de Inspección pertinente, la que junto con las comprobaciones técnicas que se dispusieren, constituirá prueba suficiente de los hechos así comprobados.</w:t>
      </w:r>
    </w:p>
    <w:p w14:paraId="219437EC"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IX) Solicitar al juez competente el auxilio de la fuerza pública para realizar el allanamiento de domicilios; la Clausura de registros; el secuestro de documentación y toda otra medida tendiente al cabal cumplimiento de la actividad investigativa.</w:t>
      </w:r>
    </w:p>
    <w:p w14:paraId="4E3215CD"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c) Para el inicio del procedimiento, el denunciante deberá presentar ante la DIRECCION NACIONAL DE PROTECCION DE DATOS PERSONALES un escrito, el que deberá contener fecha, firma y aclaración; documento de identidad (DNI-CUIL-CUIT), domicilio, la relación del hecho denunciado con las circunstancias de lugar, tiempo y modo de ejecución y demás elementos que puedan conducir a su comprobación, como mínimo. Deberá acompañar en el mismo acto la documentación y antecedentes que confirmen sus dichos y acreditar en el momento de la interposición de la denuncia, las gestiones previas ante el responsable de la base de datos, cuando se tratare de cuestiones referidas a los derechos de acceso, actualización, rectificación, supresión, confidencialidad o bloqueo, regulados en los artículos 14, 16 y 27 de la Ley Nº 25.326.</w:t>
      </w:r>
    </w:p>
    <w:p w14:paraId="727B34BC"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DIRECCION NACIONAL DE PROTECCION DE DATOS PERSONALES podrá habilitar un sistema telemático para facilitar la interposición de la denuncia.</w:t>
      </w:r>
    </w:p>
    <w:p w14:paraId="7BA2F34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d) Iniciado el procedimiento, se requerirá del responsable de la base de datos sobre la que recae la denuncia, un informe acerca de los antecedentes y circunstancias que hicieren al objeto de la denuncia o actuación de oficio, así como de otros elementos de juicio que permitan dilucidar la cuestión sujeta a investigación o control. La información requerida deberá ser contestada dentro de los DIEZ (10) días hábiles, salvo que el denunciado solicite en tiempo y forma una prórroga la que no podrá superar los DIEZ (10) días hábiles. Este plazo podrá ampliarse en casos debidamente justificados teniendo en cuenta la magnitud y dimensión de la base de datos. En su primera presentación, el denunciado deberá acreditar personería y constituir domicilio legal.</w:t>
      </w:r>
    </w:p>
    <w:p w14:paraId="355BC2AF"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e) El funcionario actuante admitirá las pruebas que estime pertinentes sólo cuando existieren hechos controvertidos y siempre que no resultaren manifiestamente inconducentes. La denegatoria de las medidas de prueba no será recurrible.</w:t>
      </w:r>
    </w:p>
    <w:p w14:paraId="1C488FF7"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f) En las distintas etapas del procedimiento, se podrá requerir al denunciante que aporte información o documentación que sea pertinente para la dilucidación de la investigación.</w:t>
      </w:r>
    </w:p>
    <w:p w14:paraId="26C7A8C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g) Cuando se considere "prima facie" que se han transgredido algunos de los preceptos de la Ley Nº 25.326, sus normas reglamentarias y complementarias, se labrará un Acta de Constatación, la que deberá contener: lugar y fecha, nombre, apellido y documento de identidad del denunciante; una relación sucinta de los hechos; la indicación de las diligencias realizadas y su resultado y la o las disposiciones presuntamente infringidas, como mínimo. En ésta se dispondrá citar al presunto infractor para que, dentro del plazo de DIEZ (10) días hábiles, presente por escrito su descargo y, en caso de corresponder, acompañe las pruebas que hagan a su derecho.</w:t>
      </w:r>
    </w:p>
    <w:p w14:paraId="54A2E762"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h) Concluida la investigación y previo dictamen del servicio permanente de asesoramiento jurídico del MINISTERIO DE JUSTICIA, SEGURIDAD Y DERECHOS HUMANOS, el Director Nacional de Protección de Datos Personales dictará la respectiva disposición, la que deberá declarar:</w:t>
      </w:r>
    </w:p>
    <w:p w14:paraId="08937591"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I) que los hechos investigados no constituyen una irregularidad, o</w:t>
      </w:r>
    </w:p>
    <w:p w14:paraId="1C1202C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II) que los hechos investigados constituyen una infracción, quiénes son sus responsables y cuál es la sanción administrativa que corresponde aplicar, conforme lo dispuesto en la Ley Nº 25.326, sus normas reglamentarias y complementarias y lo establecido en la Disposición DNPDP Nº 7 de fecha 8 de noviembre de 2005.</w:t>
      </w:r>
    </w:p>
    <w:p w14:paraId="7A019AF4"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La resolución que se dicte deberá ser notificada al infractor.</w:t>
      </w:r>
    </w:p>
    <w:p w14:paraId="2AA27CDA"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i) Contra la resolución definitiva procederá la vía recursiva prevista en el REGLAMENTO DE PROCEDIMIENTOS ADMINISTRATIVOS (Decreto Nº 1759/72 - t.o. 1991) y sus modificatorios.</w:t>
      </w:r>
    </w:p>
    <w:p w14:paraId="369C7490"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j) Dictada la resolución que impone una sanción administrativa, la constancia de la misma deberá ser incorporada en el REGISTRO DE INFRACTORES LEY Nº 25.326, que lleva la DIRECCION NACIONAL DE PROTECCION DE DATOS PERSONALES. Las constancias de dicho Registro relativas a aquellas sanciones aplicadas que se encuentren firmes deberán publicarse en el sitio de Internet de la DIRECCION NACIONAL DE PROTECCION DE DATOS PERSONALES (www.jus.gov.ar/dnpdpnew).</w:t>
      </w:r>
    </w:p>
    <w:p w14:paraId="2B30891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k) Resultarán de aplicación supletoria la LEY NACIONAL DE PROCEDIMIENTOS ADMINISTRATIVOS Nº 19.549; el REGLAMENTO DE PROCEDIMIENTOS ADMINISTRATIVOS (Decreto Nº 1759/72 - t.o. 1991) y sus modificatorios y el CODIGO PROCESAL CIVIL Y COMERCIAL DE LA NACION.</w:t>
      </w:r>
    </w:p>
    <w:p w14:paraId="0007E37E" w14:textId="45B2B95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i/>
          <w:iCs/>
          <w:color w:val="000000"/>
          <w:sz w:val="24"/>
          <w:szCs w:val="24"/>
        </w:rPr>
        <w:t>(Inciso 3 sustituido por art. 1° de</w:t>
      </w:r>
      <w:r w:rsidR="007E157A">
        <w:rPr>
          <w:rFonts w:ascii="Arial" w:hAnsi="Arial" w:cs="Arial"/>
          <w:i/>
          <w:iCs/>
          <w:color w:val="000000"/>
          <w:sz w:val="24"/>
          <w:szCs w:val="24"/>
        </w:rPr>
        <w:t>l Decreto 1160/2010</w:t>
      </w:r>
      <w:r w:rsidRPr="007E157A">
        <w:rPr>
          <w:rFonts w:ascii="Arial" w:hAnsi="Arial" w:cs="Arial"/>
          <w:i/>
          <w:iCs/>
          <w:color w:val="000000"/>
          <w:sz w:val="24"/>
          <w:szCs w:val="24"/>
        </w:rPr>
        <w:t>B.O. 13/8/2010)</w:t>
      </w:r>
    </w:p>
    <w:p w14:paraId="21DEB42F"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49AF0BB9"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r w:rsidRPr="007E157A">
        <w:rPr>
          <w:rFonts w:ascii="Arial" w:hAnsi="Arial" w:cs="Arial"/>
          <w:color w:val="000000"/>
          <w:sz w:val="24"/>
          <w:szCs w:val="24"/>
        </w:rPr>
        <w:t>ARTICULO 32.- Sin reglamentar.</w:t>
      </w:r>
    </w:p>
    <w:p w14:paraId="675DA344" w14:textId="77777777" w:rsidR="007E157A" w:rsidRDefault="007E157A" w:rsidP="007E157A">
      <w:pPr>
        <w:pStyle w:val="NormalWeb"/>
        <w:spacing w:before="0" w:beforeAutospacing="0" w:after="0" w:afterAutospacing="0" w:line="288" w:lineRule="auto"/>
        <w:ind w:left="600" w:right="600"/>
        <w:jc w:val="center"/>
        <w:rPr>
          <w:rFonts w:ascii="Arial" w:hAnsi="Arial" w:cs="Arial"/>
          <w:color w:val="000000"/>
          <w:sz w:val="24"/>
          <w:szCs w:val="24"/>
        </w:rPr>
      </w:pPr>
    </w:p>
    <w:p w14:paraId="5B61A5D4" w14:textId="77777777"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CAPITULO VII</w:t>
      </w:r>
    </w:p>
    <w:p w14:paraId="4C239387" w14:textId="104FFB05" w:rsidR="004E74A8" w:rsidRPr="007E157A" w:rsidRDefault="004E74A8" w:rsidP="007E157A">
      <w:pPr>
        <w:pStyle w:val="NormalWeb"/>
        <w:spacing w:before="0" w:beforeAutospacing="0" w:after="0" w:afterAutospacing="0" w:line="288" w:lineRule="auto"/>
        <w:ind w:left="600" w:right="600"/>
        <w:jc w:val="center"/>
        <w:rPr>
          <w:rFonts w:ascii="Arial" w:hAnsi="Arial" w:cs="Arial"/>
          <w:color w:val="000000"/>
          <w:sz w:val="24"/>
          <w:szCs w:val="24"/>
        </w:rPr>
      </w:pPr>
      <w:r w:rsidRPr="007E157A">
        <w:rPr>
          <w:rFonts w:ascii="Arial" w:hAnsi="Arial" w:cs="Arial"/>
          <w:color w:val="000000"/>
          <w:sz w:val="24"/>
          <w:szCs w:val="24"/>
        </w:rPr>
        <w:t>ACCION DE PROTECCION DE LOS DATOS PERSONALES</w:t>
      </w:r>
    </w:p>
    <w:p w14:paraId="747D11B3" w14:textId="77777777" w:rsidR="007E157A" w:rsidRDefault="007E157A" w:rsidP="007E157A">
      <w:pPr>
        <w:pStyle w:val="NormalWeb"/>
        <w:spacing w:before="0" w:beforeAutospacing="0" w:after="0" w:afterAutospacing="0" w:line="288" w:lineRule="auto"/>
        <w:ind w:left="600" w:right="600"/>
        <w:jc w:val="both"/>
        <w:rPr>
          <w:rFonts w:ascii="Arial" w:hAnsi="Arial" w:cs="Arial"/>
          <w:color w:val="000000"/>
          <w:sz w:val="24"/>
          <w:szCs w:val="24"/>
        </w:rPr>
      </w:pPr>
    </w:p>
    <w:p w14:paraId="0BDF6FE6" w14:textId="77777777" w:rsidR="004E74A8" w:rsidRPr="007E157A" w:rsidRDefault="004E74A8" w:rsidP="007E157A">
      <w:pPr>
        <w:pStyle w:val="NormalWeb"/>
        <w:spacing w:before="0" w:beforeAutospacing="0" w:after="0" w:afterAutospacing="0" w:line="288" w:lineRule="auto"/>
        <w:ind w:left="600" w:right="600"/>
        <w:jc w:val="both"/>
        <w:rPr>
          <w:rFonts w:ascii="Arial" w:hAnsi="Arial" w:cs="Arial"/>
          <w:color w:val="000000"/>
          <w:sz w:val="24"/>
          <w:szCs w:val="24"/>
        </w:rPr>
      </w:pPr>
      <w:bookmarkStart w:id="0" w:name="_GoBack"/>
      <w:bookmarkEnd w:id="0"/>
      <w:r w:rsidRPr="007E157A">
        <w:rPr>
          <w:rFonts w:ascii="Arial" w:hAnsi="Arial" w:cs="Arial"/>
          <w:color w:val="000000"/>
          <w:sz w:val="24"/>
          <w:szCs w:val="24"/>
        </w:rPr>
        <w:t>ARTICULOS 33 a 46.- Sin reglamentar.</w:t>
      </w:r>
    </w:p>
    <w:p w14:paraId="15D47378" w14:textId="77777777" w:rsidR="00DB38E7" w:rsidRPr="007E157A" w:rsidRDefault="00DB38E7" w:rsidP="007E157A">
      <w:pPr>
        <w:spacing w:line="288" w:lineRule="auto"/>
        <w:rPr>
          <w:rFonts w:ascii="Arial" w:hAnsi="Arial" w:cs="Arial"/>
        </w:rPr>
      </w:pPr>
    </w:p>
    <w:sectPr w:rsidR="00DB38E7" w:rsidRPr="007E157A" w:rsidSect="005307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A8"/>
    <w:rsid w:val="002F5CE2"/>
    <w:rsid w:val="004E74A8"/>
    <w:rsid w:val="0053073A"/>
    <w:rsid w:val="007E157A"/>
    <w:rsid w:val="00DB38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71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74A8"/>
    <w:pPr>
      <w:spacing w:before="100" w:beforeAutospacing="1" w:after="100" w:afterAutospacing="1"/>
    </w:pPr>
    <w:rPr>
      <w:rFonts w:ascii="Times" w:hAnsi="Times" w:cs="Times New Roman"/>
      <w:sz w:val="20"/>
      <w:szCs w:val="20"/>
      <w:lang w:val="es-AR"/>
    </w:rPr>
  </w:style>
  <w:style w:type="character" w:styleId="Hipervnculo">
    <w:name w:val="Hyperlink"/>
    <w:basedOn w:val="Fuentedeprrafopredeter"/>
    <w:uiPriority w:val="99"/>
    <w:semiHidden/>
    <w:unhideWhenUsed/>
    <w:rsid w:val="004E74A8"/>
    <w:rPr>
      <w:color w:val="0000FF"/>
      <w:u w:val="single"/>
    </w:rPr>
  </w:style>
  <w:style w:type="character" w:customStyle="1" w:styleId="apple-converted-space">
    <w:name w:val="apple-converted-space"/>
    <w:basedOn w:val="Fuentedeprrafopredeter"/>
    <w:rsid w:val="004E74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74A8"/>
    <w:pPr>
      <w:spacing w:before="100" w:beforeAutospacing="1" w:after="100" w:afterAutospacing="1"/>
    </w:pPr>
    <w:rPr>
      <w:rFonts w:ascii="Times" w:hAnsi="Times" w:cs="Times New Roman"/>
      <w:sz w:val="20"/>
      <w:szCs w:val="20"/>
      <w:lang w:val="es-AR"/>
    </w:rPr>
  </w:style>
  <w:style w:type="character" w:styleId="Hipervnculo">
    <w:name w:val="Hyperlink"/>
    <w:basedOn w:val="Fuentedeprrafopredeter"/>
    <w:uiPriority w:val="99"/>
    <w:semiHidden/>
    <w:unhideWhenUsed/>
    <w:rsid w:val="004E74A8"/>
    <w:rPr>
      <w:color w:val="0000FF"/>
      <w:u w:val="single"/>
    </w:rPr>
  </w:style>
  <w:style w:type="character" w:customStyle="1" w:styleId="apple-converted-space">
    <w:name w:val="apple-converted-space"/>
    <w:basedOn w:val="Fuentedeprrafopredeter"/>
    <w:rsid w:val="004E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6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5638</Words>
  <Characters>31013</Characters>
  <Application>Microsoft Macintosh Word</Application>
  <DocSecurity>0</DocSecurity>
  <Lines>258</Lines>
  <Paragraphs>73</Paragraphs>
  <ScaleCrop>false</ScaleCrop>
  <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3</cp:revision>
  <dcterms:created xsi:type="dcterms:W3CDTF">2015-09-17T00:03:00Z</dcterms:created>
  <dcterms:modified xsi:type="dcterms:W3CDTF">2015-09-24T20:52:00Z</dcterms:modified>
</cp:coreProperties>
</file>